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A1" w:rsidRPr="00E178A1" w:rsidRDefault="00E178A1" w:rsidP="006300F1">
      <w:pPr>
        <w:jc w:val="both"/>
        <w:rPr>
          <w:rFonts w:ascii="Helvetica" w:eastAsia="Calibri" w:hAnsi="Helvetica" w:cs="Arial"/>
          <w:sz w:val="10"/>
          <w:szCs w:val="10"/>
        </w:rPr>
      </w:pPr>
    </w:p>
    <w:p w:rsidR="00BF63FB" w:rsidRPr="00E178A1" w:rsidRDefault="00BF63FB" w:rsidP="006300F1">
      <w:pPr>
        <w:jc w:val="both"/>
        <w:rPr>
          <w:rFonts w:ascii="Helvetica" w:eastAsia="Calibri" w:hAnsi="Helvetica" w:cs="Arial"/>
          <w:sz w:val="40"/>
          <w:szCs w:val="40"/>
        </w:rPr>
      </w:pPr>
      <w:r w:rsidRPr="00E178A1">
        <w:rPr>
          <w:rFonts w:ascii="Helvetica" w:eastAsia="Calibri" w:hAnsi="Helvetica" w:cs="Arial"/>
          <w:sz w:val="40"/>
          <w:szCs w:val="40"/>
        </w:rPr>
        <w:t xml:space="preserve">Historicky největší veletrh FOR FISHING </w:t>
      </w:r>
      <w:r w:rsidR="00D00C2B" w:rsidRPr="00E178A1">
        <w:rPr>
          <w:rFonts w:ascii="Helvetica" w:eastAsia="Calibri" w:hAnsi="Helvetica" w:cs="Arial"/>
          <w:sz w:val="40"/>
          <w:szCs w:val="40"/>
        </w:rPr>
        <w:t>se blíží</w:t>
      </w:r>
    </w:p>
    <w:p w:rsidR="00BF63FB" w:rsidRPr="00E178A1" w:rsidRDefault="00BF63FB" w:rsidP="006300F1">
      <w:pPr>
        <w:jc w:val="both"/>
        <w:rPr>
          <w:rFonts w:ascii="Helvetica" w:eastAsia="Calibri" w:hAnsi="Helvetica" w:cs="Helvetica"/>
          <w:b/>
          <w:sz w:val="24"/>
          <w:szCs w:val="24"/>
        </w:rPr>
      </w:pPr>
      <w:r w:rsidRPr="00E178A1">
        <w:rPr>
          <w:rFonts w:ascii="Helvetica" w:eastAsia="Calibri" w:hAnsi="Helvetica" w:cs="Helvetica"/>
          <w:b/>
          <w:sz w:val="24"/>
          <w:szCs w:val="24"/>
        </w:rPr>
        <w:t xml:space="preserve">Největším svátkem všech rybářů se oprávněně stal veletrh FOR FISHING. V roce 2020 otevře své brány 20. února a </w:t>
      </w:r>
      <w:r w:rsidR="00D00C2B" w:rsidRPr="00E178A1">
        <w:rPr>
          <w:rFonts w:ascii="Helvetica" w:eastAsia="Calibri" w:hAnsi="Helvetica" w:cs="Helvetica"/>
          <w:b/>
          <w:sz w:val="24"/>
          <w:szCs w:val="24"/>
        </w:rPr>
        <w:t xml:space="preserve">během čtyř dnů představí </w:t>
      </w:r>
      <w:r w:rsidRPr="00E178A1">
        <w:rPr>
          <w:rFonts w:ascii="Helvetica" w:eastAsia="Calibri" w:hAnsi="Helvetica" w:cs="Helvetica"/>
          <w:b/>
          <w:sz w:val="24"/>
          <w:szCs w:val="24"/>
        </w:rPr>
        <w:t>v 5 halá</w:t>
      </w:r>
      <w:bookmarkStart w:id="0" w:name="_GoBack"/>
      <w:bookmarkEnd w:id="0"/>
      <w:r w:rsidRPr="00E178A1">
        <w:rPr>
          <w:rFonts w:ascii="Helvetica" w:eastAsia="Calibri" w:hAnsi="Helvetica" w:cs="Helvetica"/>
          <w:b/>
          <w:sz w:val="24"/>
          <w:szCs w:val="24"/>
        </w:rPr>
        <w:t xml:space="preserve">ch žhavé novinky od dvou stovek vystavovatelů. Veletrh bude historicky největší – obsadí více než 18 000 m2. </w:t>
      </w:r>
    </w:p>
    <w:p w:rsidR="00D00C2B" w:rsidRPr="00E178A1" w:rsidRDefault="00D00C2B" w:rsidP="00D00C2B">
      <w:pPr>
        <w:jc w:val="both"/>
        <w:rPr>
          <w:rFonts w:ascii="Helvetica" w:eastAsia="Calibri" w:hAnsi="Helvetica" w:cs="Helvetica"/>
          <w:bCs/>
          <w:sz w:val="24"/>
          <w:szCs w:val="24"/>
        </w:rPr>
      </w:pPr>
      <w:r w:rsidRPr="00E178A1">
        <w:rPr>
          <w:rFonts w:ascii="Helvetica" w:eastAsia="Calibri" w:hAnsi="Helvetica" w:cs="Helvetica"/>
          <w:bCs/>
          <w:sz w:val="24"/>
          <w:szCs w:val="24"/>
        </w:rPr>
        <w:t xml:space="preserve">11. mezinárodní veletrh FOR FISHING otevře již tradičně rybářskou sezónu. V pěti halách letňanského výstaviště PVA EXPO PRAHA se představí více než 200 firem. K vidění bude i mnoho nováčků z Čech i ze zahraničí: </w:t>
      </w:r>
      <w:r w:rsidR="00180040" w:rsidRPr="00E178A1">
        <w:rPr>
          <w:rFonts w:ascii="Helvetica" w:eastAsia="Calibri" w:hAnsi="Helvetica" w:cs="Helvetica"/>
          <w:bCs/>
          <w:sz w:val="24"/>
          <w:szCs w:val="24"/>
        </w:rPr>
        <w:t xml:space="preserve">rybářské potřeby </w:t>
      </w:r>
      <w:proofErr w:type="spellStart"/>
      <w:r w:rsidR="00180040" w:rsidRPr="00E178A1">
        <w:rPr>
          <w:rFonts w:ascii="Helvetica" w:eastAsia="Calibri" w:hAnsi="Helvetica" w:cs="Helvetica"/>
          <w:bCs/>
          <w:sz w:val="24"/>
          <w:szCs w:val="24"/>
        </w:rPr>
        <w:t>Parys</w:t>
      </w:r>
      <w:proofErr w:type="spellEnd"/>
      <w:r w:rsidR="00180040" w:rsidRPr="00E178A1">
        <w:rPr>
          <w:rFonts w:ascii="Helvetica" w:eastAsia="Calibri" w:hAnsi="Helvetica" w:cs="Helvetica"/>
          <w:bCs/>
          <w:sz w:val="24"/>
          <w:szCs w:val="24"/>
        </w:rPr>
        <w:t xml:space="preserve">, </w:t>
      </w:r>
      <w:r w:rsidRPr="00E178A1">
        <w:rPr>
          <w:rFonts w:ascii="Helvetica" w:eastAsia="Calibri" w:hAnsi="Helvetica" w:cs="Helvetica"/>
          <w:bCs/>
          <w:sz w:val="24"/>
          <w:szCs w:val="24"/>
        </w:rPr>
        <w:t xml:space="preserve">anglická firma Korda, dánská firma </w:t>
      </w:r>
      <w:proofErr w:type="spellStart"/>
      <w:r w:rsidRPr="00E178A1">
        <w:rPr>
          <w:rFonts w:ascii="Helvetica" w:eastAsia="Calibri" w:hAnsi="Helvetica" w:cs="Helvetica"/>
          <w:bCs/>
          <w:sz w:val="24"/>
          <w:szCs w:val="24"/>
        </w:rPr>
        <w:t>Svendsen</w:t>
      </w:r>
      <w:proofErr w:type="spellEnd"/>
      <w:r w:rsidRPr="00E178A1">
        <w:rPr>
          <w:rFonts w:ascii="Helvetica" w:eastAsia="Calibri" w:hAnsi="Helvetica" w:cs="Helvetica"/>
          <w:bCs/>
          <w:sz w:val="24"/>
          <w:szCs w:val="24"/>
        </w:rPr>
        <w:t xml:space="preserve">-sport, italská firma </w:t>
      </w:r>
      <w:proofErr w:type="spellStart"/>
      <w:r w:rsidRPr="00E178A1">
        <w:rPr>
          <w:rFonts w:ascii="Helvetica" w:eastAsia="Calibri" w:hAnsi="Helvetica" w:cs="Helvetica"/>
          <w:bCs/>
          <w:sz w:val="24"/>
          <w:szCs w:val="24"/>
        </w:rPr>
        <w:t>Rolly</w:t>
      </w:r>
      <w:proofErr w:type="spellEnd"/>
      <w:r w:rsidRPr="00E178A1">
        <w:rPr>
          <w:rFonts w:ascii="Helvetica" w:eastAsia="Calibri" w:hAnsi="Helvetica" w:cs="Helvetica"/>
          <w:bCs/>
          <w:sz w:val="24"/>
          <w:szCs w:val="24"/>
        </w:rPr>
        <w:t xml:space="preserve"> </w:t>
      </w:r>
      <w:proofErr w:type="spellStart"/>
      <w:r w:rsidRPr="00E178A1">
        <w:rPr>
          <w:rFonts w:ascii="Helvetica" w:eastAsia="Calibri" w:hAnsi="Helvetica" w:cs="Helvetica"/>
          <w:bCs/>
          <w:sz w:val="24"/>
          <w:szCs w:val="24"/>
        </w:rPr>
        <w:t>carp</w:t>
      </w:r>
      <w:proofErr w:type="spellEnd"/>
      <w:r w:rsidRPr="00E178A1">
        <w:rPr>
          <w:rFonts w:ascii="Helvetica" w:eastAsia="Calibri" w:hAnsi="Helvetica" w:cs="Helvetica"/>
          <w:bCs/>
          <w:sz w:val="24"/>
          <w:szCs w:val="24"/>
        </w:rPr>
        <w:t xml:space="preserve">, polská firma </w:t>
      </w:r>
      <w:proofErr w:type="spellStart"/>
      <w:r w:rsidRPr="00E178A1">
        <w:rPr>
          <w:rFonts w:ascii="Helvetica" w:eastAsia="Calibri" w:hAnsi="Helvetica" w:cs="Helvetica"/>
          <w:bCs/>
          <w:sz w:val="24"/>
          <w:szCs w:val="24"/>
        </w:rPr>
        <w:t>Mikado</w:t>
      </w:r>
      <w:proofErr w:type="spellEnd"/>
      <w:r w:rsidRPr="00E178A1">
        <w:rPr>
          <w:rFonts w:ascii="Helvetica" w:eastAsia="Calibri" w:hAnsi="Helvetica" w:cs="Helvetica"/>
          <w:bCs/>
          <w:sz w:val="24"/>
          <w:szCs w:val="24"/>
        </w:rPr>
        <w:t xml:space="preserve">, slovenské firmy Balogh big </w:t>
      </w:r>
      <w:proofErr w:type="spellStart"/>
      <w:r w:rsidRPr="00E178A1">
        <w:rPr>
          <w:rFonts w:ascii="Helvetica" w:eastAsia="Calibri" w:hAnsi="Helvetica" w:cs="Helvetica"/>
          <w:bCs/>
          <w:sz w:val="24"/>
          <w:szCs w:val="24"/>
        </w:rPr>
        <w:t>fish</w:t>
      </w:r>
      <w:proofErr w:type="spellEnd"/>
      <w:r w:rsidRPr="00E178A1">
        <w:rPr>
          <w:rFonts w:ascii="Helvetica" w:eastAsia="Calibri" w:hAnsi="Helvetica" w:cs="Helvetica"/>
          <w:bCs/>
          <w:sz w:val="24"/>
          <w:szCs w:val="24"/>
        </w:rPr>
        <w:t xml:space="preserve"> a </w:t>
      </w:r>
      <w:proofErr w:type="spellStart"/>
      <w:r w:rsidRPr="00E178A1">
        <w:rPr>
          <w:rFonts w:ascii="Helvetica" w:eastAsia="Calibri" w:hAnsi="Helvetica" w:cs="Helvetica"/>
          <w:bCs/>
          <w:sz w:val="24"/>
          <w:szCs w:val="24"/>
        </w:rPr>
        <w:t>Fishmania</w:t>
      </w:r>
      <w:proofErr w:type="spellEnd"/>
      <w:r w:rsidRPr="00E178A1">
        <w:rPr>
          <w:rFonts w:ascii="Helvetica" w:eastAsia="Calibri" w:hAnsi="Helvetica" w:cs="Helvetica"/>
          <w:bCs/>
          <w:sz w:val="24"/>
          <w:szCs w:val="24"/>
        </w:rPr>
        <w:t xml:space="preserve"> a v neposlední řadě nové české rybářské potřeby AZ FISHING. </w:t>
      </w:r>
      <w:r w:rsidR="00180040" w:rsidRPr="00E178A1">
        <w:rPr>
          <w:rFonts w:ascii="Helvetica" w:eastAsia="Calibri" w:hAnsi="Helvetica" w:cs="Helvetica"/>
          <w:bCs/>
          <w:sz w:val="24"/>
          <w:szCs w:val="24"/>
        </w:rPr>
        <w:t xml:space="preserve">Veletrh bude opět rozdělen podle rybolovných technik, návštěvníci se tak ve velkém areálu letňanského výstaviště snadno zorientují. </w:t>
      </w:r>
    </w:p>
    <w:p w:rsidR="00D00C2B" w:rsidRPr="00E178A1" w:rsidRDefault="00D00C2B" w:rsidP="006300F1">
      <w:pPr>
        <w:jc w:val="both"/>
        <w:rPr>
          <w:rFonts w:ascii="Helvetica" w:eastAsia="Calibri" w:hAnsi="Helvetica" w:cs="Helvetica"/>
          <w:b/>
          <w:sz w:val="24"/>
          <w:szCs w:val="24"/>
        </w:rPr>
      </w:pPr>
      <w:r w:rsidRPr="00E178A1">
        <w:rPr>
          <w:rFonts w:ascii="Helvetica" w:eastAsia="Calibri" w:hAnsi="Helvetica" w:cs="Helvetica"/>
          <w:b/>
          <w:sz w:val="24"/>
          <w:szCs w:val="24"/>
        </w:rPr>
        <w:t>Výzkumná laboratoř,</w:t>
      </w:r>
      <w:r w:rsidR="00352A56" w:rsidRPr="00E178A1">
        <w:rPr>
          <w:rFonts w:ascii="Helvetica" w:eastAsia="Calibri" w:hAnsi="Helvetica" w:cs="Helvetica"/>
          <w:b/>
          <w:sz w:val="24"/>
          <w:szCs w:val="24"/>
        </w:rPr>
        <w:t xml:space="preserve"> </w:t>
      </w:r>
      <w:r w:rsidRPr="00E178A1">
        <w:rPr>
          <w:rFonts w:ascii="Helvetica" w:eastAsia="Calibri" w:hAnsi="Helvetica" w:cs="Helvetica"/>
          <w:b/>
          <w:sz w:val="24"/>
          <w:szCs w:val="24"/>
        </w:rPr>
        <w:t xml:space="preserve">obří akvárium </w:t>
      </w:r>
      <w:r w:rsidR="00352A56" w:rsidRPr="00E178A1">
        <w:rPr>
          <w:rFonts w:ascii="Helvetica" w:eastAsia="Calibri" w:hAnsi="Helvetica" w:cs="Helvetica"/>
          <w:b/>
          <w:sz w:val="24"/>
          <w:szCs w:val="24"/>
        </w:rPr>
        <w:t>i známé rybářské osobnosti</w:t>
      </w:r>
    </w:p>
    <w:p w:rsidR="00BF63FB" w:rsidRPr="00E178A1" w:rsidRDefault="00180040" w:rsidP="006300F1">
      <w:pPr>
        <w:jc w:val="both"/>
        <w:rPr>
          <w:rFonts w:ascii="Helvetica" w:eastAsia="Calibri" w:hAnsi="Helvetica" w:cs="Helvetica"/>
          <w:bCs/>
          <w:sz w:val="24"/>
          <w:szCs w:val="24"/>
        </w:rPr>
      </w:pPr>
      <w:r w:rsidRPr="00E178A1">
        <w:rPr>
          <w:rFonts w:ascii="Helvetica" w:eastAsia="Calibri" w:hAnsi="Helvetica" w:cs="Helvetica"/>
          <w:bCs/>
          <w:sz w:val="24"/>
          <w:szCs w:val="24"/>
        </w:rPr>
        <w:t>Pestrý bude i doprovodný program veletrhu. Novinkou bude výzkumná laboratoř, kterou na veletrh přiveze Biologické centrum AVČR. Návštěvníci tak budou moci nahlédnout pod pokličku výzkumu vodních živočichů a zjistit například, jak poznat z šupiny věk ryby. Nově se uskuteční také charitativní aukce obrazů, jejíž výtěžek poputuje handicapovaným rybářům</w:t>
      </w:r>
      <w:r w:rsidR="00A80249" w:rsidRPr="00E178A1">
        <w:rPr>
          <w:rFonts w:ascii="Helvetica" w:eastAsia="Calibri" w:hAnsi="Helvetica" w:cs="Helvetica"/>
          <w:bCs/>
          <w:sz w:val="24"/>
          <w:szCs w:val="24"/>
        </w:rPr>
        <w:t xml:space="preserve"> </w:t>
      </w:r>
      <w:r w:rsidR="00927FD0" w:rsidRPr="00E178A1">
        <w:rPr>
          <w:rFonts w:ascii="Helvetica" w:eastAsia="Calibri" w:hAnsi="Helvetica" w:cs="Helvetica"/>
          <w:bCs/>
          <w:sz w:val="24"/>
          <w:szCs w:val="24"/>
        </w:rPr>
        <w:t>(ČRS MO KLADRUBY)</w:t>
      </w:r>
      <w:r w:rsidRPr="00E178A1">
        <w:rPr>
          <w:rFonts w:ascii="Helvetica" w:eastAsia="Calibri" w:hAnsi="Helvetica" w:cs="Helvetica"/>
          <w:bCs/>
          <w:sz w:val="24"/>
          <w:szCs w:val="24"/>
        </w:rPr>
        <w:t xml:space="preserve">. Připraveno bude i oblíbené rybářské kino nebo návštěvnická soutěž, která bude probíhat po dobu konání veletrhu. Chybět nebude ani </w:t>
      </w:r>
      <w:proofErr w:type="spellStart"/>
      <w:r w:rsidRPr="00E178A1">
        <w:rPr>
          <w:rFonts w:ascii="Helvetica" w:eastAsia="Calibri" w:hAnsi="Helvetica" w:cs="Helvetica"/>
          <w:bCs/>
          <w:sz w:val="24"/>
          <w:szCs w:val="24"/>
        </w:rPr>
        <w:t>přivlačová</w:t>
      </w:r>
      <w:proofErr w:type="spellEnd"/>
      <w:r w:rsidRPr="00E178A1">
        <w:rPr>
          <w:rFonts w:ascii="Helvetica" w:eastAsia="Calibri" w:hAnsi="Helvetica" w:cs="Helvetica"/>
          <w:bCs/>
          <w:sz w:val="24"/>
          <w:szCs w:val="24"/>
        </w:rPr>
        <w:t xml:space="preserve"> aréna – obří akvárium, kde bude probíhat prezentace firem preferujících lov dravců. </w:t>
      </w:r>
    </w:p>
    <w:p w:rsidR="007A5E8F" w:rsidRPr="00E178A1" w:rsidRDefault="00352A56" w:rsidP="007A5E8F">
      <w:pPr>
        <w:jc w:val="both"/>
        <w:rPr>
          <w:rFonts w:ascii="Helvetica" w:eastAsia="Calibri" w:hAnsi="Helvetica" w:cs="Helvetica"/>
          <w:bCs/>
          <w:sz w:val="24"/>
          <w:szCs w:val="24"/>
        </w:rPr>
      </w:pPr>
      <w:r w:rsidRPr="00E178A1">
        <w:rPr>
          <w:rFonts w:ascii="Helvetica" w:eastAsia="Calibri" w:hAnsi="Helvetica" w:cs="Helvetica"/>
          <w:bCs/>
          <w:sz w:val="24"/>
          <w:szCs w:val="24"/>
        </w:rPr>
        <w:t>V</w:t>
      </w:r>
      <w:r w:rsidR="007A5E8F" w:rsidRPr="00E178A1">
        <w:rPr>
          <w:rFonts w:ascii="Helvetica" w:eastAsia="Calibri" w:hAnsi="Helvetica" w:cs="Helvetica"/>
          <w:bCs/>
          <w:sz w:val="24"/>
          <w:szCs w:val="24"/>
        </w:rPr>
        <w:t>eletrh každoročně navštíví i mnoho známých českých i zahraničních rybářů</w:t>
      </w:r>
      <w:r w:rsidRPr="00E178A1">
        <w:rPr>
          <w:rFonts w:ascii="Helvetica" w:eastAsia="Calibri" w:hAnsi="Helvetica" w:cs="Helvetica"/>
          <w:bCs/>
          <w:sz w:val="24"/>
          <w:szCs w:val="24"/>
        </w:rPr>
        <w:t xml:space="preserve">, kteří pro návštěvníky připravují oblíbené přednášky. V roce 2020 se tak budou moci příchozí potkat </w:t>
      </w:r>
      <w:r w:rsidR="007A5E8F" w:rsidRPr="00E178A1">
        <w:rPr>
          <w:rFonts w:ascii="Helvetica" w:eastAsia="Calibri" w:hAnsi="Helvetica" w:cs="Helvetica"/>
          <w:bCs/>
          <w:sz w:val="24"/>
          <w:szCs w:val="24"/>
        </w:rPr>
        <w:t xml:space="preserve">s Josefem Konopáskem, Martinem </w:t>
      </w:r>
      <w:proofErr w:type="spellStart"/>
      <w:r w:rsidR="007A5E8F" w:rsidRPr="00E178A1">
        <w:rPr>
          <w:rFonts w:ascii="Helvetica" w:eastAsia="Calibri" w:hAnsi="Helvetica" w:cs="Helvetica"/>
          <w:bCs/>
          <w:sz w:val="24"/>
          <w:szCs w:val="24"/>
        </w:rPr>
        <w:t>Maťákem</w:t>
      </w:r>
      <w:proofErr w:type="spellEnd"/>
      <w:r w:rsidR="007A5E8F" w:rsidRPr="00E178A1">
        <w:rPr>
          <w:rFonts w:ascii="Helvetica" w:eastAsia="Calibri" w:hAnsi="Helvetica" w:cs="Helvetica"/>
          <w:bCs/>
          <w:sz w:val="24"/>
          <w:szCs w:val="24"/>
        </w:rPr>
        <w:t xml:space="preserve">, Davidem Štruncem, Martinem </w:t>
      </w:r>
      <w:proofErr w:type="spellStart"/>
      <w:r w:rsidR="007A5E8F" w:rsidRPr="00E178A1">
        <w:rPr>
          <w:rFonts w:ascii="Helvetica" w:eastAsia="Calibri" w:hAnsi="Helvetica" w:cs="Helvetica"/>
          <w:bCs/>
          <w:sz w:val="24"/>
          <w:szCs w:val="24"/>
        </w:rPr>
        <w:t>Grünem</w:t>
      </w:r>
      <w:proofErr w:type="spellEnd"/>
      <w:r w:rsidR="007A5E8F" w:rsidRPr="00E178A1">
        <w:rPr>
          <w:rFonts w:ascii="Helvetica" w:eastAsia="Calibri" w:hAnsi="Helvetica" w:cs="Helvetica"/>
          <w:bCs/>
          <w:sz w:val="24"/>
          <w:szCs w:val="24"/>
        </w:rPr>
        <w:t xml:space="preserve">, Romanem Matulou, Alanem Blairem nebo Jakubem Vágnerem. </w:t>
      </w:r>
    </w:p>
    <w:p w:rsidR="007A5E8F" w:rsidRPr="00E178A1" w:rsidRDefault="00352A56" w:rsidP="007A5E8F">
      <w:pPr>
        <w:jc w:val="both"/>
        <w:rPr>
          <w:rFonts w:ascii="Helvetica" w:eastAsia="Calibri" w:hAnsi="Helvetica" w:cs="Helvetica"/>
          <w:b/>
          <w:sz w:val="24"/>
          <w:szCs w:val="24"/>
        </w:rPr>
      </w:pPr>
      <w:r w:rsidRPr="00E178A1">
        <w:rPr>
          <w:rFonts w:ascii="Helvetica" w:eastAsia="Calibri" w:hAnsi="Helvetica" w:cs="Helvetica"/>
          <w:b/>
          <w:sz w:val="24"/>
          <w:szCs w:val="24"/>
        </w:rPr>
        <w:t>Základní informace:</w:t>
      </w:r>
    </w:p>
    <w:p w:rsidR="00352A56" w:rsidRPr="00E178A1" w:rsidRDefault="007A5E8F" w:rsidP="007A5E8F">
      <w:pPr>
        <w:jc w:val="both"/>
        <w:rPr>
          <w:rFonts w:ascii="Helvetica" w:hAnsi="Helvetica" w:cs="Helvetica"/>
          <w:sz w:val="24"/>
          <w:szCs w:val="24"/>
        </w:rPr>
      </w:pPr>
      <w:r w:rsidRPr="00E178A1">
        <w:rPr>
          <w:rFonts w:ascii="Helvetica" w:hAnsi="Helvetica" w:cs="Helvetica"/>
          <w:sz w:val="24"/>
          <w:szCs w:val="24"/>
        </w:rPr>
        <w:t xml:space="preserve">Vstupenky jsou k dostání </w:t>
      </w:r>
      <w:r w:rsidR="00352A56" w:rsidRPr="00E178A1">
        <w:rPr>
          <w:rFonts w:ascii="Helvetica" w:hAnsi="Helvetica" w:cs="Helvetica"/>
          <w:sz w:val="24"/>
          <w:szCs w:val="24"/>
        </w:rPr>
        <w:t xml:space="preserve">už nyní </w:t>
      </w:r>
      <w:r w:rsidRPr="00E178A1">
        <w:rPr>
          <w:rFonts w:ascii="Helvetica" w:hAnsi="Helvetica" w:cs="Helvetica"/>
          <w:sz w:val="24"/>
          <w:szCs w:val="24"/>
        </w:rPr>
        <w:t xml:space="preserve">v předprodeji na webu </w:t>
      </w:r>
      <w:hyperlink r:id="rId7" w:history="1">
        <w:r w:rsidRPr="00E178A1">
          <w:rPr>
            <w:rStyle w:val="Hypertextovodkaz"/>
            <w:rFonts w:ascii="Helvetica" w:hAnsi="Helvetica" w:cs="Helvetica"/>
            <w:sz w:val="24"/>
            <w:szCs w:val="24"/>
          </w:rPr>
          <w:t>vstupenky-pva.cz/for-fishing-2020</w:t>
        </w:r>
      </w:hyperlink>
      <w:r w:rsidRPr="00E178A1">
        <w:rPr>
          <w:rFonts w:ascii="Helvetica" w:hAnsi="Helvetica" w:cs="Helvetica"/>
          <w:sz w:val="24"/>
          <w:szCs w:val="24"/>
        </w:rPr>
        <w:t xml:space="preserve"> za zvýhodněnou cenu 200 Kč.</w:t>
      </w:r>
      <w:r w:rsidR="00352A56" w:rsidRPr="00E178A1">
        <w:rPr>
          <w:rFonts w:ascii="Helvetica" w:hAnsi="Helvetica" w:cs="Helvetica"/>
          <w:sz w:val="24"/>
          <w:szCs w:val="24"/>
        </w:rPr>
        <w:t xml:space="preserve"> </w:t>
      </w:r>
      <w:r w:rsidRPr="00E178A1">
        <w:rPr>
          <w:rFonts w:ascii="Helvetica" w:hAnsi="Helvetica" w:cs="Helvetica"/>
          <w:sz w:val="24"/>
          <w:szCs w:val="24"/>
        </w:rPr>
        <w:t>Na místě budou lístky v prodeji za 250 Kč. Děti do 140 cm a ZTP a ZTP/P mají vstup zdarma.</w:t>
      </w:r>
    </w:p>
    <w:p w:rsidR="007A5E8F" w:rsidRPr="00E178A1" w:rsidRDefault="007A5E8F" w:rsidP="007A5E8F">
      <w:pPr>
        <w:jc w:val="both"/>
        <w:rPr>
          <w:rFonts w:ascii="Helvetica" w:hAnsi="Helvetica" w:cs="Helvetica"/>
          <w:sz w:val="24"/>
          <w:szCs w:val="24"/>
        </w:rPr>
      </w:pPr>
      <w:r w:rsidRPr="00E178A1">
        <w:rPr>
          <w:rFonts w:ascii="Helvetica" w:hAnsi="Helvetica" w:cs="Helvetica"/>
          <w:sz w:val="24"/>
          <w:szCs w:val="24"/>
        </w:rPr>
        <w:t>Veletrh bude pro návštěvníky otevřen ve čtvrtek a v pátek od 10 do 18 hodin, v sobotu od 9 do 18 a v neděli od 9 do 16 hodin.</w:t>
      </w:r>
    </w:p>
    <w:p w:rsidR="007A5E8F" w:rsidRPr="00E178A1" w:rsidRDefault="007A5E8F" w:rsidP="007A5E8F">
      <w:pPr>
        <w:rPr>
          <w:rFonts w:ascii="Helvetica" w:hAnsi="Helvetica" w:cs="Helvetica"/>
          <w:sz w:val="24"/>
          <w:szCs w:val="24"/>
        </w:rPr>
      </w:pPr>
      <w:r w:rsidRPr="00E178A1">
        <w:rPr>
          <w:rFonts w:ascii="Helvetica" w:hAnsi="Helvetica" w:cs="Helvetica"/>
          <w:sz w:val="24"/>
          <w:szCs w:val="24"/>
        </w:rPr>
        <w:t xml:space="preserve">Více na </w:t>
      </w:r>
      <w:hyperlink r:id="rId8" w:history="1">
        <w:r w:rsidRPr="00E178A1">
          <w:rPr>
            <w:rStyle w:val="Hypertextovodkaz"/>
            <w:rFonts w:ascii="Helvetica" w:hAnsi="Helvetica" w:cs="Helvetica"/>
            <w:sz w:val="24"/>
            <w:szCs w:val="24"/>
          </w:rPr>
          <w:t>www.forfishing.cz</w:t>
        </w:r>
      </w:hyperlink>
      <w:r w:rsidRPr="00E178A1">
        <w:rPr>
          <w:rFonts w:ascii="Helvetica" w:hAnsi="Helvetica" w:cs="Helvetica"/>
          <w:sz w:val="24"/>
          <w:szCs w:val="24"/>
        </w:rPr>
        <w:t xml:space="preserve">. </w:t>
      </w:r>
    </w:p>
    <w:p w:rsidR="00F6784F" w:rsidRPr="00DA3796" w:rsidRDefault="00F6784F" w:rsidP="00DA3796"/>
    <w:sectPr w:rsidR="00F6784F" w:rsidRPr="00DA37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D2E" w:rsidRDefault="00402D2E" w:rsidP="00E178A1">
      <w:pPr>
        <w:spacing w:after="0" w:line="240" w:lineRule="auto"/>
      </w:pPr>
      <w:r>
        <w:separator/>
      </w:r>
    </w:p>
  </w:endnote>
  <w:endnote w:type="continuationSeparator" w:id="0">
    <w:p w:rsidR="00402D2E" w:rsidRDefault="00402D2E" w:rsidP="00E1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D2E" w:rsidRDefault="00402D2E" w:rsidP="00E178A1">
      <w:pPr>
        <w:spacing w:after="0" w:line="240" w:lineRule="auto"/>
      </w:pPr>
      <w:r>
        <w:separator/>
      </w:r>
    </w:p>
  </w:footnote>
  <w:footnote w:type="continuationSeparator" w:id="0">
    <w:p w:rsidR="00402D2E" w:rsidRDefault="00402D2E" w:rsidP="00E1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8A1" w:rsidRDefault="00E178A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74000" cy="1687325"/>
          <wp:effectExtent l="0" t="0" r="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6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6300"/>
    <w:multiLevelType w:val="hybridMultilevel"/>
    <w:tmpl w:val="4EF22CDA"/>
    <w:lvl w:ilvl="0" w:tplc="3DEAB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96"/>
    <w:rsid w:val="0006005F"/>
    <w:rsid w:val="000C4599"/>
    <w:rsid w:val="00180040"/>
    <w:rsid w:val="00352A56"/>
    <w:rsid w:val="00402D2E"/>
    <w:rsid w:val="004F6D1E"/>
    <w:rsid w:val="00625C71"/>
    <w:rsid w:val="006300F1"/>
    <w:rsid w:val="007A5E8F"/>
    <w:rsid w:val="00927FD0"/>
    <w:rsid w:val="009F174A"/>
    <w:rsid w:val="00A633E6"/>
    <w:rsid w:val="00A80249"/>
    <w:rsid w:val="00BF63FB"/>
    <w:rsid w:val="00D00C2B"/>
    <w:rsid w:val="00DA3796"/>
    <w:rsid w:val="00E178A1"/>
    <w:rsid w:val="00EB49B5"/>
    <w:rsid w:val="00F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C4226"/>
  <w15:chartTrackingRefBased/>
  <w15:docId w15:val="{566EB579-A4EC-4452-8F87-B82EA7DA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796"/>
    <w:pPr>
      <w:ind w:left="720"/>
      <w:contextualSpacing/>
    </w:pPr>
  </w:style>
  <w:style w:type="character" w:styleId="Hypertextovodkaz">
    <w:name w:val="Hyperlink"/>
    <w:uiPriority w:val="99"/>
    <w:rsid w:val="006300F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784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8004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8A1"/>
  </w:style>
  <w:style w:type="paragraph" w:styleId="Zpat">
    <w:name w:val="footer"/>
    <w:basedOn w:val="Normln"/>
    <w:link w:val="ZpatChar"/>
    <w:uiPriority w:val="99"/>
    <w:unhideWhenUsed/>
    <w:rsid w:val="00E1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fishing.cz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mach\AppData\Local\Microsoft\Windows\INetCache\Content.Outlook\PO300JCM\vstupenky-pva.cz\for-fishing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Machková</dc:creator>
  <cp:keywords/>
  <dc:description/>
  <cp:lastModifiedBy>Jana Machková</cp:lastModifiedBy>
  <cp:revision>2</cp:revision>
  <dcterms:created xsi:type="dcterms:W3CDTF">2020-01-07T21:03:00Z</dcterms:created>
  <dcterms:modified xsi:type="dcterms:W3CDTF">2020-01-07T21:03:00Z</dcterms:modified>
</cp:coreProperties>
</file>